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ACE2" w14:textId="77777777" w:rsidR="007C7309" w:rsidRPr="00B77A73" w:rsidRDefault="00314B0C" w:rsidP="00314B0C">
      <w:pPr>
        <w:pStyle w:val="Pa2"/>
        <w:spacing w:after="180"/>
        <w:jc w:val="center"/>
        <w:rPr>
          <w:rStyle w:val="A1"/>
          <w:rFonts w:ascii="Times New Roman" w:hAnsi="Times New Roman" w:cs="Times New Roman"/>
        </w:rPr>
      </w:pPr>
      <w:r w:rsidRPr="00B77A73">
        <w:rPr>
          <w:rStyle w:val="A1"/>
          <w:rFonts w:ascii="Times New Roman" w:hAnsi="Times New Roman" w:cs="Times New Roman"/>
        </w:rPr>
        <w:t>Recruiting and Retaining Teachers in Rural Schools and Districts</w:t>
      </w:r>
    </w:p>
    <w:p w14:paraId="177C3ECF" w14:textId="77777777" w:rsidR="00314B0C" w:rsidRPr="00B77A73" w:rsidRDefault="00314B0C" w:rsidP="00314B0C">
      <w:pPr>
        <w:jc w:val="center"/>
        <w:rPr>
          <w:rFonts w:ascii="Times New Roman" w:hAnsi="Times New Roman" w:cs="Times New Roman"/>
        </w:rPr>
      </w:pPr>
      <w:r w:rsidRPr="00B77A73">
        <w:rPr>
          <w:rFonts w:ascii="Times New Roman" w:hAnsi="Times New Roman" w:cs="Times New Roman"/>
        </w:rPr>
        <w:t>(Text-Based Discussion Guide)</w:t>
      </w:r>
    </w:p>
    <w:p w14:paraId="14824379" w14:textId="77777777" w:rsidR="004051D4" w:rsidRPr="00B77A73" w:rsidRDefault="004051D4" w:rsidP="007B2349">
      <w:pPr>
        <w:jc w:val="center"/>
        <w:rPr>
          <w:rFonts w:ascii="Times New Roman" w:hAnsi="Times New Roman" w:cs="Times New Roman"/>
        </w:rPr>
      </w:pPr>
    </w:p>
    <w:p w14:paraId="64633C3E" w14:textId="77777777" w:rsidR="007C7309" w:rsidRPr="00B77A73" w:rsidRDefault="007C7309" w:rsidP="007C7309">
      <w:pPr>
        <w:pStyle w:val="Pa5"/>
        <w:rPr>
          <w:rFonts w:ascii="Times New Roman" w:hAnsi="Times New Roman" w:cs="Times New Roman"/>
          <w:color w:val="000000"/>
          <w:sz w:val="23"/>
          <w:szCs w:val="23"/>
        </w:rPr>
      </w:pPr>
      <w:r w:rsidRPr="00B77A73">
        <w:rPr>
          <w:rStyle w:val="A4"/>
          <w:rFonts w:ascii="Times New Roman" w:hAnsi="Times New Roman" w:cs="Times New Roman"/>
          <w:i w:val="0"/>
          <w:iCs w:val="0"/>
          <w:sz w:val="23"/>
          <w:szCs w:val="23"/>
        </w:rPr>
        <w:t xml:space="preserve">“We need to take the lead </w:t>
      </w:r>
      <w:bookmarkStart w:id="0" w:name="_GoBack"/>
      <w:bookmarkEnd w:id="0"/>
      <w:r w:rsidRPr="00B77A73">
        <w:rPr>
          <w:rStyle w:val="A4"/>
          <w:rFonts w:ascii="Times New Roman" w:hAnsi="Times New Roman" w:cs="Times New Roman"/>
          <w:i w:val="0"/>
          <w:iCs w:val="0"/>
          <w:sz w:val="23"/>
          <w:szCs w:val="23"/>
        </w:rPr>
        <w:t xml:space="preserve">in recruiting and training teacher candidates. Let’s start by giving them the best preparation anyone could imagine on the front end, before they ever set foot in a classroom. Students need and deserve our best efforts and our best educators. </w:t>
      </w:r>
      <w:r w:rsidRPr="00B77A73">
        <w:rPr>
          <w:rStyle w:val="A4"/>
          <w:rFonts w:ascii="Times New Roman" w:hAnsi="Times New Roman" w:cs="Times New Roman"/>
          <w:bCs/>
          <w:i w:val="0"/>
          <w:iCs w:val="0"/>
          <w:sz w:val="23"/>
          <w:szCs w:val="23"/>
        </w:rPr>
        <w:t xml:space="preserve">The Administration’s proposal </w:t>
      </w:r>
      <w:r w:rsidRPr="00B77A73">
        <w:rPr>
          <w:rStyle w:val="A4"/>
          <w:rFonts w:ascii="Times New Roman" w:hAnsi="Times New Roman" w:cs="Times New Roman"/>
          <w:bCs/>
          <w:sz w:val="23"/>
          <w:szCs w:val="23"/>
        </w:rPr>
        <w:t xml:space="preserve">Our Future, Our Teachers </w:t>
      </w:r>
      <w:r w:rsidRPr="00B77A73">
        <w:rPr>
          <w:rStyle w:val="A4"/>
          <w:rFonts w:ascii="Times New Roman" w:hAnsi="Times New Roman" w:cs="Times New Roman"/>
          <w:bCs/>
          <w:i w:val="0"/>
          <w:iCs w:val="0"/>
          <w:sz w:val="23"/>
          <w:szCs w:val="23"/>
        </w:rPr>
        <w:t xml:space="preserve">provides a strong roadmap for promoting and highlighting excellence in teacher preparation programs and providing long overdue support for teacher preparation programs at minority-serving institutions.” </w:t>
      </w:r>
    </w:p>
    <w:p w14:paraId="4E0AF4B5" w14:textId="77777777" w:rsidR="007C7309" w:rsidRPr="00B77A73" w:rsidRDefault="007C7309" w:rsidP="00236016">
      <w:pPr>
        <w:pStyle w:val="Pa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Dennis Van </w:t>
      </w:r>
      <w:proofErr w:type="spellStart"/>
      <w:r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>Roekel</w:t>
      </w:r>
      <w:proofErr w:type="spellEnd"/>
      <w:r w:rsidR="002C6B8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>President</w:t>
      </w:r>
      <w:r w:rsidR="0023601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>National Education Association</w:t>
      </w:r>
    </w:p>
    <w:p w14:paraId="155AA9F6" w14:textId="77777777" w:rsidR="004051D4" w:rsidRPr="00B77A73" w:rsidRDefault="004051D4" w:rsidP="000E445E">
      <w:pPr>
        <w:spacing w:after="0"/>
        <w:rPr>
          <w:rFonts w:ascii="Times New Roman" w:hAnsi="Times New Roman" w:cs="Times New Roman"/>
        </w:rPr>
      </w:pPr>
    </w:p>
    <w:p w14:paraId="5236EC8D" w14:textId="77777777" w:rsidR="004051D4" w:rsidRPr="00633AEE" w:rsidRDefault="004051D4" w:rsidP="002C6B85">
      <w:pPr>
        <w:spacing w:line="240" w:lineRule="auto"/>
        <w:rPr>
          <w:rFonts w:cs="Times New Roman"/>
          <w:sz w:val="23"/>
          <w:szCs w:val="23"/>
        </w:rPr>
      </w:pPr>
      <w:r w:rsidRPr="00633AEE">
        <w:rPr>
          <w:rFonts w:cs="Times New Roman"/>
          <w:sz w:val="23"/>
          <w:szCs w:val="23"/>
        </w:rPr>
        <w:t xml:space="preserve">QUESTION: How important are “minority-serving institutions” to the preparation of quality teachers for rural schools and districts in your state?  How is their importance validated and supported? </w:t>
      </w:r>
    </w:p>
    <w:p w14:paraId="201DC12E" w14:textId="77777777" w:rsidR="004051D4" w:rsidRPr="00B77A73" w:rsidRDefault="004051D4" w:rsidP="004051D4">
      <w:pPr>
        <w:jc w:val="center"/>
        <w:rPr>
          <w:rFonts w:ascii="Times New Roman" w:hAnsi="Times New Roman" w:cs="Times New Roman"/>
        </w:rPr>
      </w:pPr>
      <w:r w:rsidRPr="00B77A73">
        <w:rPr>
          <w:rFonts w:ascii="Times New Roman" w:hAnsi="Times New Roman" w:cs="Times New Roman"/>
        </w:rPr>
        <w:t>------------------------------------------------------------------------</w:t>
      </w:r>
    </w:p>
    <w:p w14:paraId="3088C107" w14:textId="25C44A76" w:rsidR="007C7309" w:rsidRPr="00B77A73" w:rsidRDefault="00314B0C" w:rsidP="007C7309">
      <w:pPr>
        <w:pStyle w:val="Pa0"/>
        <w:rPr>
          <w:rFonts w:ascii="Times New Roman" w:hAnsi="Times New Roman" w:cs="Times New Roman"/>
          <w:color w:val="000000"/>
          <w:sz w:val="23"/>
          <w:szCs w:val="23"/>
        </w:rPr>
      </w:pPr>
      <w:r w:rsidRPr="00633AE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7C7309" w:rsidRPr="00633AEE">
        <w:rPr>
          <w:rFonts w:ascii="Times New Roman" w:hAnsi="Times New Roman" w:cs="Times New Roman"/>
          <w:bCs/>
          <w:color w:val="000000"/>
          <w:sz w:val="23"/>
          <w:szCs w:val="23"/>
        </w:rPr>
        <w:t>“Teacher preparation must, in the words of a recent NCATE Blue Ribbon Panel r</w:t>
      </w:r>
      <w:r w:rsidR="004051D4" w:rsidRPr="00633AEE">
        <w:rPr>
          <w:rFonts w:ascii="Times New Roman" w:hAnsi="Times New Roman" w:cs="Times New Roman"/>
          <w:bCs/>
          <w:color w:val="000000"/>
          <w:sz w:val="23"/>
          <w:szCs w:val="23"/>
        </w:rPr>
        <w:t>eport, be ‘turned upside down.</w:t>
      </w:r>
      <w:r w:rsidR="00A4333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” . . </w:t>
      </w:r>
      <w:proofErr w:type="gramStart"/>
      <w:r w:rsidR="00A43332">
        <w:rPr>
          <w:rFonts w:ascii="Times New Roman" w:hAnsi="Times New Roman" w:cs="Times New Roman"/>
          <w:bCs/>
          <w:color w:val="000000"/>
          <w:sz w:val="23"/>
          <w:szCs w:val="23"/>
        </w:rPr>
        <w:t>. .</w:t>
      </w:r>
      <w:proofErr w:type="gramEnd"/>
      <w:r w:rsidR="007C7309" w:rsidRPr="00B77A7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C7309" w:rsidRPr="00B77A73">
        <w:rPr>
          <w:rFonts w:ascii="Times New Roman" w:hAnsi="Times New Roman" w:cs="Times New Roman"/>
          <w:color w:val="000000"/>
          <w:sz w:val="23"/>
          <w:szCs w:val="23"/>
        </w:rPr>
        <w:t>We are eager to work together with the Department and with all stakeholders to build a new system of teaching effectiveness that serves all our nation’s learners.”</w:t>
      </w:r>
    </w:p>
    <w:p w14:paraId="0961EFAE" w14:textId="77777777" w:rsidR="004051D4" w:rsidRPr="00B77A73" w:rsidRDefault="007C7309" w:rsidP="007C7309">
      <w:pPr>
        <w:pStyle w:val="Pa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James G. </w:t>
      </w:r>
      <w:proofErr w:type="spellStart"/>
      <w:r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>Cibulka</w:t>
      </w:r>
      <w:proofErr w:type="spellEnd"/>
      <w:r w:rsidR="004051D4"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>President, National Council for Accreditation of Teacher Education</w:t>
      </w:r>
      <w:r w:rsidR="004051D4"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0D349A4A" w14:textId="77777777" w:rsidR="007C7309" w:rsidRPr="00B77A73" w:rsidRDefault="007C7309" w:rsidP="007C7309">
      <w:pPr>
        <w:pStyle w:val="Pa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>President, Council for the Accreditation of Educator Preparation</w:t>
      </w:r>
    </w:p>
    <w:p w14:paraId="360FC593" w14:textId="77777777" w:rsidR="004051D4" w:rsidRPr="00B77A73" w:rsidRDefault="004051D4" w:rsidP="000E445E">
      <w:pPr>
        <w:spacing w:after="0"/>
        <w:rPr>
          <w:rFonts w:ascii="Times New Roman" w:hAnsi="Times New Roman" w:cs="Times New Roman"/>
        </w:rPr>
      </w:pPr>
    </w:p>
    <w:p w14:paraId="161B7731" w14:textId="77777777" w:rsidR="004051D4" w:rsidRPr="00236016" w:rsidRDefault="004051D4" w:rsidP="00236016">
      <w:pPr>
        <w:spacing w:line="240" w:lineRule="auto"/>
        <w:rPr>
          <w:rFonts w:cs="Times New Roman"/>
          <w:sz w:val="23"/>
          <w:szCs w:val="23"/>
        </w:rPr>
      </w:pPr>
      <w:r w:rsidRPr="00236016">
        <w:rPr>
          <w:rFonts w:cs="Times New Roman"/>
          <w:sz w:val="23"/>
          <w:szCs w:val="23"/>
        </w:rPr>
        <w:t xml:space="preserve">QUESTION: What strategies is your state employing to ensure the </w:t>
      </w:r>
      <w:r w:rsidR="002C6B85" w:rsidRPr="00236016">
        <w:rPr>
          <w:rFonts w:cs="Times New Roman"/>
          <w:sz w:val="23"/>
          <w:szCs w:val="23"/>
        </w:rPr>
        <w:t>existence</w:t>
      </w:r>
      <w:r w:rsidRPr="00236016">
        <w:rPr>
          <w:rFonts w:cs="Times New Roman"/>
          <w:sz w:val="23"/>
          <w:szCs w:val="23"/>
        </w:rPr>
        <w:t xml:space="preserve"> of a “system of teaching effectiveness that serves all</w:t>
      </w:r>
      <w:r w:rsidR="007B453E">
        <w:rPr>
          <w:rFonts w:cs="Times New Roman"/>
          <w:sz w:val="23"/>
          <w:szCs w:val="23"/>
        </w:rPr>
        <w:t xml:space="preserve"> </w:t>
      </w:r>
      <w:r w:rsidRPr="00236016">
        <w:rPr>
          <w:rFonts w:cs="Times New Roman"/>
          <w:sz w:val="23"/>
          <w:szCs w:val="23"/>
        </w:rPr>
        <w:t>our nation’</w:t>
      </w:r>
      <w:r w:rsidR="002C6B85" w:rsidRPr="00236016">
        <w:rPr>
          <w:rFonts w:cs="Times New Roman"/>
          <w:sz w:val="23"/>
          <w:szCs w:val="23"/>
        </w:rPr>
        <w:t>s learners</w:t>
      </w:r>
      <w:r w:rsidRPr="00236016">
        <w:rPr>
          <w:rFonts w:cs="Times New Roman"/>
          <w:sz w:val="23"/>
          <w:szCs w:val="23"/>
        </w:rPr>
        <w:t xml:space="preserve">” </w:t>
      </w:r>
      <w:r w:rsidR="002C6B85" w:rsidRPr="00236016">
        <w:rPr>
          <w:rFonts w:cs="Times New Roman"/>
          <w:sz w:val="23"/>
          <w:szCs w:val="23"/>
        </w:rPr>
        <w:t xml:space="preserve">well, </w:t>
      </w:r>
      <w:r w:rsidRPr="00236016">
        <w:rPr>
          <w:rFonts w:cs="Times New Roman"/>
          <w:sz w:val="23"/>
          <w:szCs w:val="23"/>
        </w:rPr>
        <w:t xml:space="preserve">including those from demographic groups that traditionally have not </w:t>
      </w:r>
      <w:r w:rsidR="000E445E" w:rsidRPr="00236016">
        <w:rPr>
          <w:rFonts w:cs="Times New Roman"/>
          <w:sz w:val="23"/>
          <w:szCs w:val="23"/>
        </w:rPr>
        <w:t>been served well by the system?</w:t>
      </w:r>
    </w:p>
    <w:p w14:paraId="36B83DA9" w14:textId="77777777" w:rsidR="000E445E" w:rsidRPr="00B77A73" w:rsidRDefault="000E445E" w:rsidP="000E445E">
      <w:pPr>
        <w:jc w:val="center"/>
        <w:rPr>
          <w:rFonts w:ascii="Times New Roman" w:hAnsi="Times New Roman" w:cs="Times New Roman"/>
        </w:rPr>
      </w:pPr>
      <w:r w:rsidRPr="00B77A73">
        <w:rPr>
          <w:rFonts w:ascii="Times New Roman" w:hAnsi="Times New Roman" w:cs="Times New Roman"/>
        </w:rPr>
        <w:t>-----------------------------------------------------------------------</w:t>
      </w:r>
    </w:p>
    <w:p w14:paraId="20BD9432" w14:textId="76694D42" w:rsidR="007C7309" w:rsidRPr="00633AEE" w:rsidRDefault="007C7309" w:rsidP="00633AEE">
      <w:pPr>
        <w:pStyle w:val="Pa2"/>
        <w:spacing w:after="180"/>
        <w:rPr>
          <w:rFonts w:ascii="Times New Roman" w:hAnsi="Times New Roman" w:cs="Times New Roman"/>
          <w:i/>
          <w:sz w:val="23"/>
          <w:szCs w:val="23"/>
        </w:rPr>
      </w:pPr>
      <w:r w:rsidRPr="00B77A73">
        <w:rPr>
          <w:rFonts w:ascii="Times New Roman" w:hAnsi="Times New Roman" w:cs="Times New Roman"/>
          <w:color w:val="000000"/>
          <w:sz w:val="23"/>
          <w:szCs w:val="23"/>
        </w:rPr>
        <w:t xml:space="preserve">“Clear standards for what teachers should be able to </w:t>
      </w:r>
      <w:r w:rsidRPr="00633AEE">
        <w:rPr>
          <w:rFonts w:ascii="Times New Roman" w:hAnsi="Times New Roman" w:cs="Times New Roman"/>
          <w:color w:val="000000"/>
          <w:sz w:val="23"/>
          <w:szCs w:val="23"/>
        </w:rPr>
        <w:t xml:space="preserve">do </w:t>
      </w:r>
      <w:r w:rsidRPr="00B77A73">
        <w:rPr>
          <w:rFonts w:ascii="Times New Roman" w:hAnsi="Times New Roman" w:cs="Times New Roman"/>
          <w:color w:val="000000"/>
          <w:sz w:val="23"/>
          <w:szCs w:val="23"/>
        </w:rPr>
        <w:t>when they enter the classroom would shift the focus away from arguments over who should prepare teachers and how to select program entrants and toward beginning teachers’ actual instructional skills</w:t>
      </w:r>
      <w:r w:rsidR="00A4333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612CE9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="00C869E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33AEE">
        <w:rPr>
          <w:rFonts w:ascii="Times New Roman" w:hAnsi="Times New Roman" w:cs="Times New Roman"/>
          <w:i/>
          <w:sz w:val="23"/>
          <w:szCs w:val="23"/>
        </w:rPr>
        <w:t xml:space="preserve">Deborah </w:t>
      </w:r>
      <w:proofErr w:type="spellStart"/>
      <w:r w:rsidRPr="00633AEE">
        <w:rPr>
          <w:rFonts w:ascii="Times New Roman" w:hAnsi="Times New Roman" w:cs="Times New Roman"/>
          <w:i/>
          <w:sz w:val="23"/>
          <w:szCs w:val="23"/>
        </w:rPr>
        <w:t>Lowenberg</w:t>
      </w:r>
      <w:proofErr w:type="spellEnd"/>
      <w:r w:rsidRPr="00633AEE">
        <w:rPr>
          <w:rFonts w:ascii="Times New Roman" w:hAnsi="Times New Roman" w:cs="Times New Roman"/>
          <w:i/>
          <w:sz w:val="23"/>
          <w:szCs w:val="23"/>
        </w:rPr>
        <w:t xml:space="preserve"> Bal</w:t>
      </w:r>
      <w:r w:rsidR="007B2349" w:rsidRPr="00633AEE">
        <w:rPr>
          <w:rFonts w:ascii="Times New Roman" w:hAnsi="Times New Roman" w:cs="Times New Roman"/>
          <w:i/>
          <w:sz w:val="23"/>
          <w:szCs w:val="23"/>
        </w:rPr>
        <w:t xml:space="preserve">l, </w:t>
      </w:r>
      <w:r w:rsidRPr="00633AEE">
        <w:rPr>
          <w:rFonts w:ascii="Times New Roman" w:hAnsi="Times New Roman" w:cs="Times New Roman"/>
          <w:i/>
          <w:sz w:val="23"/>
          <w:szCs w:val="23"/>
        </w:rPr>
        <w:t>Dean, School of Education</w:t>
      </w:r>
      <w:r w:rsidR="000E445E" w:rsidRPr="00633AE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633AEE">
        <w:rPr>
          <w:rFonts w:ascii="Times New Roman" w:hAnsi="Times New Roman" w:cs="Times New Roman"/>
          <w:i/>
          <w:sz w:val="23"/>
          <w:szCs w:val="23"/>
        </w:rPr>
        <w:t>University of Michigan at Ann Arbor</w:t>
      </w:r>
    </w:p>
    <w:p w14:paraId="23EB0BAC" w14:textId="77777777" w:rsidR="000E445E" w:rsidRPr="00B77A73" w:rsidRDefault="000E445E" w:rsidP="007C7309">
      <w:pPr>
        <w:pStyle w:val="Pa6"/>
        <w:rPr>
          <w:rStyle w:val="A4"/>
          <w:rFonts w:ascii="Times New Roman" w:hAnsi="Times New Roman" w:cs="Times New Roman"/>
          <w:i w:val="0"/>
          <w:iCs w:val="0"/>
          <w:sz w:val="23"/>
          <w:szCs w:val="23"/>
        </w:rPr>
      </w:pPr>
    </w:p>
    <w:p w14:paraId="0B2B803B" w14:textId="77777777" w:rsidR="000E445E" w:rsidRPr="00236016" w:rsidRDefault="000E445E" w:rsidP="00236016">
      <w:pPr>
        <w:pStyle w:val="Pa6"/>
        <w:spacing w:line="0" w:lineRule="atLeast"/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</w:pPr>
      <w:r w:rsidRPr="00236016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 xml:space="preserve">QUESTION: How important is it that teacher candidates </w:t>
      </w:r>
      <w:r w:rsidR="00C20B37" w:rsidRPr="00236016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>be</w:t>
      </w:r>
      <w:r w:rsidRPr="00236016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 xml:space="preserve"> prepared in IHE</w:t>
      </w:r>
      <w:r w:rsidR="00C20B37" w:rsidRPr="00236016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>-based</w:t>
      </w:r>
      <w:r w:rsidRPr="00236016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 xml:space="preserve"> programs (traditional or alternative) vs. non-IHE programs?</w:t>
      </w:r>
      <w:r w:rsidR="00612CE9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 xml:space="preserve"> What criteria should b</w:t>
      </w:r>
      <w:r w:rsidR="00236016" w:rsidRPr="00236016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>e use</w:t>
      </w:r>
      <w:r w:rsidR="00612CE9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>d</w:t>
      </w:r>
      <w:r w:rsidR="00236016" w:rsidRPr="00236016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 xml:space="preserve"> to select teacher candidates</w:t>
      </w:r>
      <w:r w:rsidR="00612CE9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 xml:space="preserve"> who will be effective in rural school and community classrooms</w:t>
      </w:r>
      <w:r w:rsidR="00236016" w:rsidRPr="00236016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>?</w:t>
      </w:r>
    </w:p>
    <w:p w14:paraId="1EE31A7F" w14:textId="77777777" w:rsidR="00236016" w:rsidRPr="00236016" w:rsidRDefault="007B2349" w:rsidP="007B2349">
      <w:pPr>
        <w:jc w:val="center"/>
      </w:pPr>
      <w:r>
        <w:t>--------------------------------------------------------------------------------</w:t>
      </w:r>
    </w:p>
    <w:p w14:paraId="097C436C" w14:textId="40C5C640" w:rsidR="007C7309" w:rsidRPr="00B77A73" w:rsidRDefault="00314B0C" w:rsidP="007C7309">
      <w:pPr>
        <w:pStyle w:val="Pa6"/>
        <w:rPr>
          <w:rFonts w:ascii="Times New Roman" w:hAnsi="Times New Roman" w:cs="Times New Roman"/>
          <w:color w:val="000000"/>
          <w:sz w:val="23"/>
          <w:szCs w:val="23"/>
        </w:rPr>
      </w:pPr>
      <w:r w:rsidRPr="00B77A73">
        <w:rPr>
          <w:rStyle w:val="A4"/>
          <w:rFonts w:ascii="Times New Roman" w:hAnsi="Times New Roman" w:cs="Times New Roman"/>
          <w:i w:val="0"/>
          <w:iCs w:val="0"/>
          <w:sz w:val="23"/>
          <w:szCs w:val="23"/>
        </w:rPr>
        <w:t xml:space="preserve"> </w:t>
      </w:r>
      <w:proofErr w:type="gramStart"/>
      <w:r w:rsidR="007C7309" w:rsidRPr="00B77A73">
        <w:rPr>
          <w:rStyle w:val="A4"/>
          <w:rFonts w:ascii="Times New Roman" w:hAnsi="Times New Roman" w:cs="Times New Roman"/>
          <w:i w:val="0"/>
          <w:iCs w:val="0"/>
          <w:sz w:val="23"/>
          <w:szCs w:val="23"/>
        </w:rPr>
        <w:t>“</w:t>
      </w:r>
      <w:r w:rsidR="00A43332">
        <w:rPr>
          <w:rStyle w:val="A4"/>
          <w:rFonts w:ascii="Times New Roman" w:hAnsi="Times New Roman" w:cs="Times New Roman"/>
          <w:i w:val="0"/>
          <w:iCs w:val="0"/>
          <w:sz w:val="23"/>
          <w:szCs w:val="23"/>
        </w:rPr>
        <w:t>.</w:t>
      </w:r>
      <w:proofErr w:type="gramEnd"/>
      <w:r w:rsidR="00A43332">
        <w:rPr>
          <w:rStyle w:val="A4"/>
          <w:rFonts w:ascii="Times New Roman" w:hAnsi="Times New Roman" w:cs="Times New Roman"/>
          <w:i w:val="0"/>
          <w:iCs w:val="0"/>
          <w:sz w:val="23"/>
          <w:szCs w:val="23"/>
        </w:rPr>
        <w:t xml:space="preserve"> . . </w:t>
      </w:r>
      <w:r w:rsidR="007C7309" w:rsidRPr="00B77A73">
        <w:rPr>
          <w:rStyle w:val="A4"/>
          <w:rFonts w:ascii="Times New Roman" w:hAnsi="Times New Roman" w:cs="Times New Roman"/>
          <w:i w:val="0"/>
          <w:iCs w:val="0"/>
          <w:sz w:val="23"/>
          <w:szCs w:val="23"/>
        </w:rPr>
        <w:t>by awarding fellowships to high achievers, the country will recruit the talent into the classroom our students deserve</w:t>
      </w:r>
      <w:r w:rsidR="00C20B37" w:rsidRPr="00B77A73">
        <w:rPr>
          <w:rStyle w:val="A4"/>
          <w:rFonts w:ascii="Times New Roman" w:hAnsi="Times New Roman" w:cs="Times New Roman"/>
          <w:i w:val="0"/>
          <w:iCs w:val="0"/>
          <w:sz w:val="23"/>
          <w:szCs w:val="23"/>
        </w:rPr>
        <w:t>.</w:t>
      </w:r>
      <w:r w:rsidR="007C7309" w:rsidRPr="00B77A73">
        <w:rPr>
          <w:rStyle w:val="A4"/>
          <w:rFonts w:ascii="Times New Roman" w:hAnsi="Times New Roman" w:cs="Times New Roman"/>
          <w:i w:val="0"/>
          <w:iCs w:val="0"/>
          <w:sz w:val="23"/>
          <w:szCs w:val="23"/>
        </w:rPr>
        <w:t>”</w:t>
      </w:r>
    </w:p>
    <w:p w14:paraId="7F332C12" w14:textId="77777777" w:rsidR="007C7309" w:rsidRPr="00B77A73" w:rsidRDefault="007C7309" w:rsidP="007C7309">
      <w:pPr>
        <w:pStyle w:val="Pa0"/>
        <w:rPr>
          <w:rFonts w:ascii="Times New Roman" w:hAnsi="Times New Roman" w:cs="Times New Roman"/>
          <w:color w:val="000000"/>
          <w:sz w:val="23"/>
          <w:szCs w:val="23"/>
        </w:rPr>
      </w:pPr>
      <w:r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>Kate Walsh</w:t>
      </w:r>
      <w:r w:rsidR="000E445E"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>President</w:t>
      </w:r>
      <w:r w:rsidR="007B23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 w:rsidRPr="00B77A73">
        <w:rPr>
          <w:rFonts w:ascii="Times New Roman" w:hAnsi="Times New Roman" w:cs="Times New Roman"/>
          <w:i/>
          <w:iCs/>
          <w:color w:val="000000"/>
          <w:sz w:val="23"/>
          <w:szCs w:val="23"/>
        </w:rPr>
        <w:t>National Council on Teacher Quality</w:t>
      </w:r>
    </w:p>
    <w:p w14:paraId="692EA453" w14:textId="77777777" w:rsidR="00314B0C" w:rsidRPr="00B77A73" w:rsidRDefault="00314B0C" w:rsidP="007B2349">
      <w:pPr>
        <w:pStyle w:val="Pa2"/>
        <w:rPr>
          <w:rFonts w:ascii="Times New Roman" w:hAnsi="Times New Roman" w:cs="Times New Roman"/>
          <w:color w:val="000000"/>
          <w:sz w:val="23"/>
          <w:szCs w:val="23"/>
        </w:rPr>
      </w:pPr>
    </w:p>
    <w:p w14:paraId="3D62F2AC" w14:textId="77777777" w:rsidR="000E445E" w:rsidRPr="007B2349" w:rsidRDefault="000E445E" w:rsidP="008929CE">
      <w:pPr>
        <w:spacing w:line="240" w:lineRule="auto"/>
        <w:rPr>
          <w:rFonts w:cs="Times New Roman"/>
          <w:sz w:val="23"/>
          <w:szCs w:val="23"/>
        </w:rPr>
      </w:pPr>
      <w:r w:rsidRPr="007B2349">
        <w:rPr>
          <w:rFonts w:cs="Times New Roman"/>
          <w:sz w:val="23"/>
          <w:szCs w:val="23"/>
        </w:rPr>
        <w:t xml:space="preserve">QUESTION: </w:t>
      </w:r>
      <w:r w:rsidR="00C20B37" w:rsidRPr="007B2349">
        <w:rPr>
          <w:rFonts w:cs="Times New Roman"/>
          <w:sz w:val="23"/>
          <w:szCs w:val="23"/>
        </w:rPr>
        <w:t xml:space="preserve"> What </w:t>
      </w:r>
      <w:r w:rsidR="00586FD0">
        <w:rPr>
          <w:rFonts w:cs="Times New Roman"/>
          <w:sz w:val="23"/>
          <w:szCs w:val="23"/>
        </w:rPr>
        <w:t>will</w:t>
      </w:r>
      <w:r w:rsidR="00C20B37" w:rsidRPr="007B2349">
        <w:rPr>
          <w:rFonts w:cs="Times New Roman"/>
          <w:sz w:val="23"/>
          <w:szCs w:val="23"/>
        </w:rPr>
        <w:t xml:space="preserve"> it take to attract and </w:t>
      </w:r>
      <w:r w:rsidR="007B2349">
        <w:rPr>
          <w:rFonts w:cs="Times New Roman"/>
          <w:sz w:val="23"/>
          <w:szCs w:val="23"/>
        </w:rPr>
        <w:t xml:space="preserve">retain </w:t>
      </w:r>
      <w:r w:rsidR="00C20B37" w:rsidRPr="007B2349">
        <w:rPr>
          <w:rFonts w:cs="Times New Roman"/>
          <w:sz w:val="23"/>
          <w:szCs w:val="23"/>
        </w:rPr>
        <w:t xml:space="preserve">talented teachers to rural schools and </w:t>
      </w:r>
      <w:r w:rsidR="007B2349">
        <w:rPr>
          <w:rFonts w:cs="Times New Roman"/>
          <w:sz w:val="23"/>
          <w:szCs w:val="23"/>
        </w:rPr>
        <w:t xml:space="preserve">districts in your state? </w:t>
      </w:r>
      <w:r w:rsidR="00612CE9">
        <w:rPr>
          <w:rFonts w:cs="Times New Roman"/>
          <w:sz w:val="23"/>
          <w:szCs w:val="23"/>
        </w:rPr>
        <w:t>Are</w:t>
      </w:r>
      <w:r w:rsidR="003C70FE">
        <w:rPr>
          <w:rFonts w:cs="Times New Roman"/>
          <w:sz w:val="23"/>
          <w:szCs w:val="23"/>
        </w:rPr>
        <w:t xml:space="preserve"> there a public consensus and </w:t>
      </w:r>
      <w:r w:rsidR="00612CE9">
        <w:rPr>
          <w:rFonts w:cs="Times New Roman"/>
          <w:sz w:val="23"/>
          <w:szCs w:val="23"/>
        </w:rPr>
        <w:t xml:space="preserve">the </w:t>
      </w:r>
      <w:r w:rsidR="003C70FE">
        <w:rPr>
          <w:rFonts w:cs="Times New Roman"/>
          <w:sz w:val="23"/>
          <w:szCs w:val="23"/>
        </w:rPr>
        <w:t>political will to do this?</w:t>
      </w:r>
    </w:p>
    <w:p w14:paraId="18048741" w14:textId="77777777" w:rsidR="00C20B37" w:rsidRPr="00B77A73" w:rsidRDefault="00C20B37" w:rsidP="00C20B37">
      <w:pPr>
        <w:jc w:val="center"/>
        <w:rPr>
          <w:rFonts w:ascii="Times New Roman" w:hAnsi="Times New Roman" w:cs="Times New Roman"/>
        </w:rPr>
      </w:pPr>
      <w:r w:rsidRPr="00B77A73">
        <w:rPr>
          <w:rFonts w:ascii="Times New Roman" w:hAnsi="Times New Roman" w:cs="Times New Roman"/>
        </w:rPr>
        <w:lastRenderedPageBreak/>
        <w:t>----------------------------------------------------------------</w:t>
      </w:r>
    </w:p>
    <w:p w14:paraId="00C58921" w14:textId="77777777" w:rsidR="0048566E" w:rsidRDefault="00A43332" w:rsidP="00314B0C">
      <w:pPr>
        <w:pStyle w:val="Pa8"/>
        <w:spacing w:after="1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="007C7309" w:rsidRPr="00B77A73">
        <w:rPr>
          <w:rFonts w:ascii="Times New Roman" w:hAnsi="Times New Roman" w:cs="Times New Roman"/>
          <w:color w:val="000000"/>
          <w:sz w:val="23"/>
          <w:szCs w:val="23"/>
        </w:rPr>
        <w:t>Only 23% of all teachers, and only 14% of teachers in high-poverty schools, come from the top third of college graduates.</w:t>
      </w:r>
      <w:r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="00C20B37" w:rsidRPr="00B77A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52A7987" w14:textId="272E0068" w:rsidR="00314B0C" w:rsidRPr="00B77A73" w:rsidRDefault="00314B0C" w:rsidP="00314B0C">
      <w:pPr>
        <w:pStyle w:val="Pa8"/>
        <w:spacing w:after="120"/>
        <w:rPr>
          <w:rStyle w:val="A9"/>
          <w:rFonts w:ascii="Times New Roman" w:hAnsi="Times New Roman" w:cs="Times New Roman"/>
          <w:sz w:val="18"/>
          <w:szCs w:val="18"/>
        </w:rPr>
      </w:pPr>
      <w:proofErr w:type="spellStart"/>
      <w:r w:rsidRPr="00B77A73">
        <w:rPr>
          <w:rStyle w:val="A9"/>
          <w:rFonts w:ascii="Times New Roman" w:hAnsi="Times New Roman" w:cs="Times New Roman"/>
          <w:sz w:val="18"/>
          <w:szCs w:val="18"/>
        </w:rPr>
        <w:t>Auguste</w:t>
      </w:r>
      <w:proofErr w:type="spellEnd"/>
      <w:r w:rsidRPr="00B77A73">
        <w:rPr>
          <w:rStyle w:val="A9"/>
          <w:rFonts w:ascii="Times New Roman" w:hAnsi="Times New Roman" w:cs="Times New Roman"/>
          <w:sz w:val="18"/>
          <w:szCs w:val="18"/>
        </w:rPr>
        <w:t xml:space="preserve">, </w:t>
      </w:r>
      <w:r w:rsidR="0048566E">
        <w:rPr>
          <w:rStyle w:val="A9"/>
          <w:rFonts w:ascii="Times New Roman" w:hAnsi="Times New Roman" w:cs="Times New Roman"/>
          <w:sz w:val="18"/>
          <w:szCs w:val="18"/>
        </w:rPr>
        <w:t xml:space="preserve">B, </w:t>
      </w:r>
      <w:proofErr w:type="spellStart"/>
      <w:r w:rsidRPr="00B77A73">
        <w:rPr>
          <w:rStyle w:val="A9"/>
          <w:rFonts w:ascii="Times New Roman" w:hAnsi="Times New Roman" w:cs="Times New Roman"/>
          <w:sz w:val="18"/>
          <w:szCs w:val="18"/>
        </w:rPr>
        <w:t>Kihn</w:t>
      </w:r>
      <w:proofErr w:type="spellEnd"/>
      <w:r w:rsidRPr="00B77A73">
        <w:rPr>
          <w:rStyle w:val="A9"/>
          <w:rFonts w:ascii="Times New Roman" w:hAnsi="Times New Roman" w:cs="Times New Roman"/>
          <w:sz w:val="18"/>
          <w:szCs w:val="18"/>
        </w:rPr>
        <w:t>,</w:t>
      </w:r>
      <w:r w:rsidR="0048566E">
        <w:rPr>
          <w:rStyle w:val="A9"/>
          <w:rFonts w:ascii="Times New Roman" w:hAnsi="Times New Roman" w:cs="Times New Roman"/>
          <w:sz w:val="18"/>
          <w:szCs w:val="18"/>
        </w:rPr>
        <w:t xml:space="preserve"> P., &amp;</w:t>
      </w:r>
      <w:r w:rsidRPr="00B77A73">
        <w:rPr>
          <w:rStyle w:val="A9"/>
          <w:rFonts w:ascii="Times New Roman" w:hAnsi="Times New Roman" w:cs="Times New Roman"/>
          <w:sz w:val="18"/>
          <w:szCs w:val="18"/>
        </w:rPr>
        <w:t xml:space="preserve"> Miller, </w:t>
      </w:r>
      <w:r w:rsidR="0048566E">
        <w:rPr>
          <w:rStyle w:val="A9"/>
          <w:rFonts w:ascii="Times New Roman" w:hAnsi="Times New Roman" w:cs="Times New Roman"/>
          <w:sz w:val="18"/>
          <w:szCs w:val="18"/>
        </w:rPr>
        <w:t xml:space="preserve">M. (2010). </w:t>
      </w:r>
      <w:r w:rsidRPr="00B77A73">
        <w:rPr>
          <w:rStyle w:val="A9"/>
          <w:rFonts w:ascii="Times New Roman" w:hAnsi="Times New Roman" w:cs="Times New Roman"/>
          <w:i/>
          <w:iCs/>
          <w:sz w:val="18"/>
          <w:szCs w:val="18"/>
        </w:rPr>
        <w:t>Closing the talent gap: Attracting and retaining top-third graduates to careers in teaching</w:t>
      </w:r>
      <w:r w:rsidR="0048566E">
        <w:rPr>
          <w:rStyle w:val="A9"/>
          <w:rFonts w:ascii="Times New Roman" w:hAnsi="Times New Roman" w:cs="Times New Roman"/>
          <w:sz w:val="18"/>
          <w:szCs w:val="18"/>
        </w:rPr>
        <w:t xml:space="preserve">. </w:t>
      </w:r>
      <w:r w:rsidRPr="00B77A73">
        <w:rPr>
          <w:rStyle w:val="A9"/>
          <w:rFonts w:ascii="Times New Roman" w:hAnsi="Times New Roman" w:cs="Times New Roman"/>
          <w:sz w:val="18"/>
          <w:szCs w:val="18"/>
        </w:rPr>
        <w:t>Washington, DC: McKinsey &amp; Company</w:t>
      </w:r>
      <w:r w:rsidR="0048566E">
        <w:rPr>
          <w:rStyle w:val="A9"/>
          <w:rFonts w:ascii="Times New Roman" w:hAnsi="Times New Roman" w:cs="Times New Roman"/>
          <w:sz w:val="18"/>
          <w:szCs w:val="18"/>
        </w:rPr>
        <w:t>.</w:t>
      </w:r>
    </w:p>
    <w:p w14:paraId="3984EEE9" w14:textId="77777777" w:rsidR="00C20B37" w:rsidRPr="00B77A73" w:rsidRDefault="00C20B37" w:rsidP="003C70FE">
      <w:pPr>
        <w:spacing w:after="0"/>
        <w:rPr>
          <w:rFonts w:ascii="Times New Roman" w:hAnsi="Times New Roman" w:cs="Times New Roman"/>
        </w:rPr>
      </w:pPr>
    </w:p>
    <w:p w14:paraId="3BCE2ED5" w14:textId="77777777" w:rsidR="00C20B37" w:rsidRPr="003C70FE" w:rsidRDefault="00C20B37" w:rsidP="008929CE">
      <w:pPr>
        <w:spacing w:line="240" w:lineRule="auto"/>
        <w:rPr>
          <w:rFonts w:cs="Times New Roman"/>
          <w:sz w:val="23"/>
          <w:szCs w:val="23"/>
        </w:rPr>
      </w:pPr>
      <w:r w:rsidRPr="003C70FE">
        <w:rPr>
          <w:rFonts w:cs="Times New Roman"/>
          <w:sz w:val="23"/>
          <w:szCs w:val="23"/>
        </w:rPr>
        <w:t>QUESTION:  How important is it to attract and retain “top-third” graduates to teaching? What will it take to do this in your state? Will this ensure teacher effectiveness in rural schools and districts in your state?</w:t>
      </w:r>
    </w:p>
    <w:p w14:paraId="6FE77CCA" w14:textId="77777777" w:rsidR="007C7309" w:rsidRPr="00B77A73" w:rsidRDefault="00B77A73" w:rsidP="00B77A73">
      <w:pPr>
        <w:jc w:val="center"/>
        <w:rPr>
          <w:rStyle w:val="A6"/>
          <w:rFonts w:ascii="Times New Roman" w:hAnsi="Times New Roman" w:cs="Times New Roman"/>
        </w:rPr>
      </w:pPr>
      <w:r w:rsidRPr="00B77A73">
        <w:rPr>
          <w:rStyle w:val="A6"/>
          <w:rFonts w:ascii="Times New Roman" w:hAnsi="Times New Roman" w:cs="Times New Roman"/>
        </w:rPr>
        <w:t>--------------------------------------------------------------------------------------------------------------------</w:t>
      </w:r>
    </w:p>
    <w:p w14:paraId="1EAB424D" w14:textId="014E29E2" w:rsidR="0048566E" w:rsidRDefault="0048566E" w:rsidP="007C730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="007C7309" w:rsidRPr="00B77A73">
        <w:rPr>
          <w:rFonts w:ascii="Times New Roman" w:hAnsi="Times New Roman" w:cs="Times New Roman"/>
          <w:color w:val="000000"/>
          <w:sz w:val="23"/>
          <w:szCs w:val="23"/>
        </w:rPr>
        <w:t xml:space="preserve">Only 50 percent of current teacher candidates receive supervised clinical training. More than three in five education school alumni report that their education school did not prepare them for </w:t>
      </w:r>
      <w:r>
        <w:rPr>
          <w:rFonts w:ascii="Times New Roman" w:hAnsi="Times New Roman" w:cs="Times New Roman"/>
          <w:color w:val="000000"/>
          <w:sz w:val="23"/>
          <w:szCs w:val="23"/>
        </w:rPr>
        <w:t>‘</w:t>
      </w:r>
      <w:r w:rsidR="007C7309" w:rsidRPr="00B77A73">
        <w:rPr>
          <w:rFonts w:ascii="Times New Roman" w:hAnsi="Times New Roman" w:cs="Times New Roman"/>
          <w:color w:val="000000"/>
          <w:sz w:val="23"/>
          <w:szCs w:val="23"/>
        </w:rPr>
        <w:t>classroom realities</w:t>
      </w:r>
      <w:r>
        <w:rPr>
          <w:rFonts w:ascii="Times New Roman" w:hAnsi="Times New Roman" w:cs="Times New Roman"/>
          <w:color w:val="000000"/>
          <w:sz w:val="23"/>
          <w:szCs w:val="23"/>
        </w:rPr>
        <w:t>’.”</w:t>
      </w:r>
      <w:r w:rsidR="003C70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B1B539F" w14:textId="6CA61FBB" w:rsidR="007C7309" w:rsidRPr="00B77A73" w:rsidRDefault="007C7309" w:rsidP="007C7309">
      <w:pPr>
        <w:rPr>
          <w:rStyle w:val="A9"/>
          <w:rFonts w:ascii="Times New Roman" w:hAnsi="Times New Roman" w:cs="Times New Roman"/>
        </w:rPr>
      </w:pPr>
      <w:r w:rsidRPr="00B77A73">
        <w:rPr>
          <w:rStyle w:val="A9"/>
          <w:rFonts w:ascii="Times New Roman" w:hAnsi="Times New Roman" w:cs="Times New Roman"/>
        </w:rPr>
        <w:t xml:space="preserve">Levine, </w:t>
      </w:r>
      <w:r w:rsidR="0048566E">
        <w:rPr>
          <w:rStyle w:val="A9"/>
          <w:rFonts w:ascii="Times New Roman" w:hAnsi="Times New Roman" w:cs="Times New Roman"/>
        </w:rPr>
        <w:t xml:space="preserve">A. (2006). </w:t>
      </w:r>
      <w:r w:rsidRPr="00B77A73">
        <w:rPr>
          <w:rStyle w:val="A9"/>
          <w:rFonts w:ascii="Times New Roman" w:hAnsi="Times New Roman" w:cs="Times New Roman"/>
          <w:i/>
          <w:iCs/>
        </w:rPr>
        <w:t xml:space="preserve">Educating </w:t>
      </w:r>
      <w:proofErr w:type="gramStart"/>
      <w:r w:rsidR="0048566E">
        <w:rPr>
          <w:rStyle w:val="A9"/>
          <w:rFonts w:ascii="Times New Roman" w:hAnsi="Times New Roman" w:cs="Times New Roman"/>
          <w:i/>
          <w:iCs/>
        </w:rPr>
        <w:t>s</w:t>
      </w:r>
      <w:r w:rsidRPr="00B77A73">
        <w:rPr>
          <w:rStyle w:val="A9"/>
          <w:rFonts w:ascii="Times New Roman" w:hAnsi="Times New Roman" w:cs="Times New Roman"/>
          <w:i/>
          <w:iCs/>
        </w:rPr>
        <w:t xml:space="preserve">chool </w:t>
      </w:r>
      <w:r w:rsidR="0048566E">
        <w:rPr>
          <w:rStyle w:val="A9"/>
          <w:rFonts w:ascii="Times New Roman" w:hAnsi="Times New Roman" w:cs="Times New Roman"/>
          <w:i/>
          <w:iCs/>
        </w:rPr>
        <w:t>t</w:t>
      </w:r>
      <w:r w:rsidRPr="00B77A73">
        <w:rPr>
          <w:rStyle w:val="A9"/>
          <w:rFonts w:ascii="Times New Roman" w:hAnsi="Times New Roman" w:cs="Times New Roman"/>
          <w:i/>
          <w:iCs/>
        </w:rPr>
        <w:t>eachers</w:t>
      </w:r>
      <w:proofErr w:type="gramEnd"/>
      <w:r w:rsidR="0048566E">
        <w:rPr>
          <w:rStyle w:val="A9"/>
          <w:rFonts w:ascii="Times New Roman" w:hAnsi="Times New Roman" w:cs="Times New Roman"/>
          <w:i/>
          <w:iCs/>
        </w:rPr>
        <w:t>.</w:t>
      </w:r>
      <w:r w:rsidRPr="00B77A73">
        <w:rPr>
          <w:rStyle w:val="A9"/>
          <w:rFonts w:ascii="Times New Roman" w:hAnsi="Times New Roman" w:cs="Times New Roman"/>
          <w:i/>
          <w:iCs/>
        </w:rPr>
        <w:t xml:space="preserve"> </w:t>
      </w:r>
      <w:r w:rsidRPr="00B77A73">
        <w:rPr>
          <w:rStyle w:val="A9"/>
          <w:rFonts w:ascii="Times New Roman" w:hAnsi="Times New Roman" w:cs="Times New Roman"/>
        </w:rPr>
        <w:t>Washington, D.C.: The Education Schools Project</w:t>
      </w:r>
      <w:r w:rsidR="0048566E">
        <w:rPr>
          <w:rStyle w:val="A9"/>
          <w:rFonts w:ascii="Times New Roman" w:hAnsi="Times New Roman" w:cs="Times New Roman"/>
        </w:rPr>
        <w:t>. Retrieved from</w:t>
      </w:r>
      <w:r w:rsidRPr="00B77A73">
        <w:rPr>
          <w:rStyle w:val="A9"/>
          <w:rFonts w:ascii="Times New Roman" w:hAnsi="Times New Roman" w:cs="Times New Roman"/>
        </w:rPr>
        <w:t xml:space="preserve"> http://www. </w:t>
      </w:r>
      <w:proofErr w:type="gramStart"/>
      <w:r w:rsidRPr="00B77A73">
        <w:rPr>
          <w:rStyle w:val="A9"/>
          <w:rFonts w:ascii="Times New Roman" w:hAnsi="Times New Roman" w:cs="Times New Roman"/>
        </w:rPr>
        <w:t>edschools.org</w:t>
      </w:r>
      <w:proofErr w:type="gramEnd"/>
      <w:r w:rsidRPr="00B77A73">
        <w:rPr>
          <w:rStyle w:val="A9"/>
          <w:rFonts w:ascii="Times New Roman" w:hAnsi="Times New Roman" w:cs="Times New Roman"/>
        </w:rPr>
        <w:t>/teacher_report.htm</w:t>
      </w:r>
    </w:p>
    <w:p w14:paraId="5263D7D2" w14:textId="77777777" w:rsidR="003C70FE" w:rsidRDefault="003C70FE" w:rsidP="008929CE">
      <w:pPr>
        <w:spacing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QUALITY: </w:t>
      </w:r>
      <w:r w:rsidR="00612CE9">
        <w:rPr>
          <w:rFonts w:cs="Times New Roman"/>
          <w:color w:val="000000"/>
          <w:sz w:val="23"/>
          <w:szCs w:val="23"/>
        </w:rPr>
        <w:t>What are the current “classroom realities” for which teacher</w:t>
      </w:r>
      <w:r w:rsidR="0048566E">
        <w:rPr>
          <w:rFonts w:cs="Times New Roman"/>
          <w:color w:val="000000"/>
          <w:sz w:val="23"/>
          <w:szCs w:val="23"/>
        </w:rPr>
        <w:t>s</w:t>
      </w:r>
      <w:r w:rsidR="00612CE9">
        <w:rPr>
          <w:rFonts w:cs="Times New Roman"/>
          <w:color w:val="000000"/>
          <w:sz w:val="23"/>
          <w:szCs w:val="23"/>
        </w:rPr>
        <w:t xml:space="preserve"> need to be prepared? </w:t>
      </w:r>
      <w:r>
        <w:rPr>
          <w:rFonts w:cs="Times New Roman"/>
          <w:color w:val="000000"/>
          <w:sz w:val="23"/>
          <w:szCs w:val="23"/>
        </w:rPr>
        <w:t xml:space="preserve">What is necessary in teacher preparation to ensure that new teachers are prepared for </w:t>
      </w:r>
      <w:r w:rsidR="00612CE9">
        <w:rPr>
          <w:rFonts w:cs="Times New Roman"/>
          <w:color w:val="000000"/>
          <w:sz w:val="23"/>
          <w:szCs w:val="23"/>
        </w:rPr>
        <w:t xml:space="preserve">those </w:t>
      </w:r>
      <w:r>
        <w:rPr>
          <w:rFonts w:cs="Times New Roman"/>
          <w:color w:val="000000"/>
          <w:sz w:val="23"/>
          <w:szCs w:val="23"/>
        </w:rPr>
        <w:t>realities?</w:t>
      </w:r>
      <w:r w:rsidR="00612CE9">
        <w:rPr>
          <w:rFonts w:cs="Times New Roman"/>
          <w:color w:val="000000"/>
          <w:sz w:val="23"/>
          <w:szCs w:val="23"/>
        </w:rPr>
        <w:t xml:space="preserve"> </w:t>
      </w:r>
    </w:p>
    <w:p w14:paraId="5B5B840E" w14:textId="77777777" w:rsidR="003C70FE" w:rsidRPr="003C70FE" w:rsidRDefault="003C70FE" w:rsidP="003C70FE">
      <w:pPr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_____________________________________________</w:t>
      </w:r>
    </w:p>
    <w:p w14:paraId="60E5F516" w14:textId="3C1C2B3D" w:rsidR="0048566E" w:rsidRDefault="0048566E" w:rsidP="007C7309">
      <w:pPr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="00DD7C08" w:rsidRPr="00B77A73">
        <w:rPr>
          <w:rFonts w:ascii="Times New Roman" w:hAnsi="Times New Roman" w:cs="Times New Roman"/>
          <w:color w:val="000000"/>
          <w:sz w:val="23"/>
          <w:szCs w:val="23"/>
        </w:rPr>
        <w:t>Research indicates that disadvantaged students benefit academically and socially from having teachers with whom they can identify. But such teachers are underrepresented in the workforce: 14 percent of teachers identify as African-American or Hispanic, compared to 38 percent of students. Only 2 percent of teachers are African-American men and only 2 percent are Latino men.</w:t>
      </w:r>
      <w:r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="00DD7C08" w:rsidRPr="00B77A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C70FE">
        <w:rPr>
          <w:rStyle w:val="A6"/>
          <w:rFonts w:ascii="Times New Roman" w:hAnsi="Times New Roman" w:cs="Times New Roman"/>
        </w:rPr>
        <w:t xml:space="preserve"> </w:t>
      </w:r>
    </w:p>
    <w:p w14:paraId="70F82B53" w14:textId="3E096D0B" w:rsidR="00DD7C08" w:rsidRPr="003C70FE" w:rsidRDefault="0048566E" w:rsidP="007C7309">
      <w:pPr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Style w:val="A6"/>
          <w:rFonts w:ascii="Times New Roman" w:hAnsi="Times New Roman" w:cs="Times New Roman"/>
        </w:rPr>
        <w:t xml:space="preserve">Duncan, A. (2010, November). </w:t>
      </w:r>
      <w:proofErr w:type="gramStart"/>
      <w:r>
        <w:rPr>
          <w:rStyle w:val="A6"/>
          <w:rFonts w:ascii="Times New Roman" w:hAnsi="Times New Roman" w:cs="Times New Roman"/>
        </w:rPr>
        <w:t>Remarks by the U.S. Secretary of Education to the National Council for Accreditation of Teacher Education.</w:t>
      </w:r>
      <w:proofErr w:type="gramEnd"/>
      <w:r>
        <w:rPr>
          <w:rStyle w:val="A6"/>
          <w:rFonts w:ascii="Times New Roman" w:hAnsi="Times New Roman" w:cs="Times New Roman"/>
        </w:rPr>
        <w:t xml:space="preserve"> </w:t>
      </w:r>
    </w:p>
    <w:p w14:paraId="7BA3034A" w14:textId="77777777" w:rsidR="007B2349" w:rsidRDefault="003C70FE" w:rsidP="008929CE">
      <w:pPr>
        <w:spacing w:line="240" w:lineRule="auto"/>
        <w:rPr>
          <w:rFonts w:cs="Times New Roman"/>
          <w:iCs/>
          <w:color w:val="000000"/>
          <w:sz w:val="23"/>
          <w:szCs w:val="23"/>
        </w:rPr>
      </w:pPr>
      <w:r>
        <w:rPr>
          <w:rFonts w:cs="Times New Roman"/>
          <w:iCs/>
          <w:color w:val="000000"/>
          <w:sz w:val="23"/>
          <w:szCs w:val="23"/>
        </w:rPr>
        <w:t>QUESTION: How important</w:t>
      </w:r>
      <w:r w:rsidR="00612CE9">
        <w:rPr>
          <w:rFonts w:cs="Times New Roman"/>
          <w:iCs/>
          <w:color w:val="000000"/>
          <w:sz w:val="23"/>
          <w:szCs w:val="23"/>
        </w:rPr>
        <w:t xml:space="preserve"> is it</w:t>
      </w:r>
      <w:r>
        <w:rPr>
          <w:rFonts w:cs="Times New Roman"/>
          <w:iCs/>
          <w:color w:val="000000"/>
          <w:sz w:val="23"/>
          <w:szCs w:val="23"/>
        </w:rPr>
        <w:t xml:space="preserve"> to student success in rural schools and communities in your state</w:t>
      </w:r>
      <w:r w:rsidR="00612CE9">
        <w:rPr>
          <w:rFonts w:cs="Times New Roman"/>
          <w:iCs/>
          <w:color w:val="000000"/>
          <w:sz w:val="23"/>
          <w:szCs w:val="23"/>
        </w:rPr>
        <w:t xml:space="preserve"> that students have teachers with whom they can identify</w:t>
      </w:r>
      <w:r>
        <w:rPr>
          <w:rFonts w:cs="Times New Roman"/>
          <w:iCs/>
          <w:color w:val="000000"/>
          <w:sz w:val="23"/>
          <w:szCs w:val="23"/>
        </w:rPr>
        <w:t>? What challenges do you face in this regard? What efforts are underway?</w:t>
      </w:r>
    </w:p>
    <w:p w14:paraId="37C21CB4" w14:textId="77777777" w:rsidR="008929CE" w:rsidRDefault="008929CE" w:rsidP="008929CE">
      <w:pPr>
        <w:jc w:val="center"/>
        <w:rPr>
          <w:rFonts w:cs="Times New Roman"/>
          <w:iCs/>
          <w:color w:val="000000"/>
          <w:sz w:val="23"/>
          <w:szCs w:val="23"/>
        </w:rPr>
      </w:pPr>
      <w:r>
        <w:rPr>
          <w:rFonts w:cs="Times New Roman"/>
          <w:iCs/>
          <w:color w:val="000000"/>
          <w:sz w:val="23"/>
          <w:szCs w:val="23"/>
        </w:rPr>
        <w:t>--------------------------------------------------------------------------</w:t>
      </w:r>
    </w:p>
    <w:p w14:paraId="2CD3F1BE" w14:textId="77777777" w:rsidR="00752270" w:rsidRDefault="008929CE" w:rsidP="008929CE">
      <w:pPr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75227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In a 2007 study, the National Commission on Teaching and America’s Future (NCTAF) concluded that the national cost of teacher attrition is over $7.3 billion. The Department of Labor estimates that attrition costs the employer 30% of the exiting employee’s salary. </w:t>
      </w:r>
    </w:p>
    <w:p w14:paraId="59EDE362" w14:textId="77777777" w:rsidR="00752270" w:rsidRDefault="00752270" w:rsidP="008929CE">
      <w:pPr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14:paraId="16390CE2" w14:textId="77777777" w:rsidR="00752270" w:rsidRDefault="00752270" w:rsidP="008929CE">
      <w:pPr>
        <w:spacing w:after="0" w:line="240" w:lineRule="auto"/>
        <w:rPr>
          <w:rFonts w:cs="Times New Roman"/>
          <w:iCs/>
          <w:color w:val="000000"/>
          <w:sz w:val="23"/>
          <w:szCs w:val="23"/>
        </w:rPr>
      </w:pPr>
      <w:r>
        <w:rPr>
          <w:rFonts w:cs="Times New Roman"/>
          <w:iCs/>
          <w:color w:val="000000"/>
          <w:sz w:val="23"/>
          <w:szCs w:val="23"/>
        </w:rPr>
        <w:t xml:space="preserve">QUESTION: What does it cost to replace a teacher in your state? </w:t>
      </w:r>
    </w:p>
    <w:p w14:paraId="25AFEB42" w14:textId="77777777" w:rsidR="00752270" w:rsidRPr="00752270" w:rsidRDefault="00752270" w:rsidP="008929CE">
      <w:pPr>
        <w:spacing w:after="0" w:line="240" w:lineRule="auto"/>
        <w:rPr>
          <w:rFonts w:cs="Times New Roman"/>
          <w:iCs/>
          <w:color w:val="000000"/>
          <w:sz w:val="23"/>
          <w:szCs w:val="23"/>
        </w:rPr>
      </w:pPr>
    </w:p>
    <w:p w14:paraId="68E0FC72" w14:textId="73C416C3" w:rsidR="007B2349" w:rsidRPr="00633AEE" w:rsidRDefault="008929CE" w:rsidP="007B2349">
      <w:pPr>
        <w:pStyle w:val="Pa5"/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</w:pPr>
      <w:r w:rsidRPr="00633AEE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>Except where indicated, q</w:t>
      </w:r>
      <w:r w:rsidR="007B2349" w:rsidRPr="00633AEE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 xml:space="preserve">uotes are taken from </w:t>
      </w:r>
      <w:r w:rsidR="00FC1722" w:rsidRPr="00633AEE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 xml:space="preserve">the following source: U.S. Department of Education. (2011). </w:t>
      </w:r>
      <w:r w:rsidR="007B2349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 xml:space="preserve">Our </w:t>
      </w:r>
      <w:r w:rsidR="00FC1722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f</w:t>
      </w:r>
      <w:r w:rsidR="007B2349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 xml:space="preserve">uture, </w:t>
      </w:r>
      <w:r w:rsidR="00FC1722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o</w:t>
      </w:r>
      <w:r w:rsidR="007B2349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 xml:space="preserve">ur </w:t>
      </w:r>
      <w:r w:rsidR="00FC1722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t</w:t>
      </w:r>
      <w:r w:rsidR="007B2349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 xml:space="preserve">eachers: The Obama </w:t>
      </w:r>
      <w:r w:rsidR="00FC1722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a</w:t>
      </w:r>
      <w:r w:rsidR="007B2349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dministration</w:t>
      </w:r>
      <w:r w:rsidR="00A43332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’</w:t>
      </w:r>
      <w:r w:rsidR="007B2349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 xml:space="preserve">s </w:t>
      </w:r>
      <w:r w:rsidR="00FC1722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p</w:t>
      </w:r>
      <w:r w:rsidR="007B2349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 xml:space="preserve">lan for </w:t>
      </w:r>
      <w:r w:rsidR="00FC1722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t</w:t>
      </w:r>
      <w:r w:rsidR="007B2349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 xml:space="preserve">eacher </w:t>
      </w:r>
      <w:r w:rsidR="00FC1722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e</w:t>
      </w:r>
      <w:r w:rsidR="007B2349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 xml:space="preserve">ducation </w:t>
      </w:r>
      <w:r w:rsidR="00FC1722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r</w:t>
      </w:r>
      <w:r w:rsidR="007B2349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 xml:space="preserve">eform and </w:t>
      </w:r>
      <w:r w:rsidR="00FC1722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i</w:t>
      </w:r>
      <w:r w:rsidR="007B2349" w:rsidRPr="00633AEE">
        <w:rPr>
          <w:rStyle w:val="A4"/>
          <w:rFonts w:asciiTheme="minorHAnsi" w:hAnsiTheme="minorHAnsi" w:cs="Times New Roman"/>
          <w:iCs w:val="0"/>
          <w:sz w:val="23"/>
          <w:szCs w:val="23"/>
        </w:rPr>
        <w:t>mprovement</w:t>
      </w:r>
      <w:r w:rsidR="007B2349" w:rsidRPr="00633AEE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 xml:space="preserve">. </w:t>
      </w:r>
      <w:r w:rsidR="00FC1722" w:rsidRPr="00633AEE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>Retrieved from</w:t>
      </w:r>
      <w:r w:rsidR="007B2349" w:rsidRPr="00633AEE">
        <w:rPr>
          <w:rStyle w:val="A4"/>
          <w:rFonts w:asciiTheme="minorHAnsi" w:hAnsiTheme="minorHAnsi" w:cs="Times New Roman"/>
          <w:i w:val="0"/>
          <w:iCs w:val="0"/>
          <w:sz w:val="23"/>
          <w:szCs w:val="23"/>
        </w:rPr>
        <w:t xml:space="preserve"> </w:t>
      </w:r>
      <w:r w:rsidR="00FC1722" w:rsidRPr="00633AEE">
        <w:rPr>
          <w:rFonts w:asciiTheme="minorHAnsi" w:hAnsiTheme="minorHAnsi"/>
          <w:sz w:val="23"/>
          <w:szCs w:val="23"/>
        </w:rPr>
        <w:t>http://www.ed.gov/teaching/our-future-our-teachers</w:t>
      </w:r>
    </w:p>
    <w:p w14:paraId="1A418778" w14:textId="77777777" w:rsidR="007B2349" w:rsidRPr="007B2349" w:rsidRDefault="007B2349" w:rsidP="007C7309">
      <w:pPr>
        <w:rPr>
          <w:rFonts w:ascii="Times New Roman" w:hAnsi="Times New Roman" w:cs="Times New Roman"/>
        </w:rPr>
      </w:pPr>
    </w:p>
    <w:sectPr w:rsidR="007B2349" w:rsidRPr="007B2349" w:rsidSect="00C44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09"/>
    <w:rsid w:val="000E445E"/>
    <w:rsid w:val="00227D41"/>
    <w:rsid w:val="00236016"/>
    <w:rsid w:val="002C6B85"/>
    <w:rsid w:val="00314B0C"/>
    <w:rsid w:val="003C70FE"/>
    <w:rsid w:val="004051D4"/>
    <w:rsid w:val="0048566E"/>
    <w:rsid w:val="004E2ED2"/>
    <w:rsid w:val="00586FD0"/>
    <w:rsid w:val="00612CE9"/>
    <w:rsid w:val="00633AEE"/>
    <w:rsid w:val="00752270"/>
    <w:rsid w:val="007A53C4"/>
    <w:rsid w:val="007B2349"/>
    <w:rsid w:val="007B453E"/>
    <w:rsid w:val="007C7309"/>
    <w:rsid w:val="008929CE"/>
    <w:rsid w:val="00A43332"/>
    <w:rsid w:val="00B77A73"/>
    <w:rsid w:val="00C20B37"/>
    <w:rsid w:val="00C44B7D"/>
    <w:rsid w:val="00C869E2"/>
    <w:rsid w:val="00DD7C08"/>
    <w:rsid w:val="00F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1B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7C7309"/>
    <w:pPr>
      <w:autoSpaceDE w:val="0"/>
      <w:autoSpaceDN w:val="0"/>
      <w:adjustRightInd w:val="0"/>
      <w:spacing w:after="0" w:line="241" w:lineRule="atLeast"/>
    </w:pPr>
    <w:rPr>
      <w:rFonts w:ascii="Adobe Caslon Pro Bold" w:hAnsi="Adobe Caslon Pro Bold"/>
      <w:sz w:val="24"/>
      <w:szCs w:val="24"/>
    </w:rPr>
  </w:style>
  <w:style w:type="character" w:customStyle="1" w:styleId="A1">
    <w:name w:val="A1"/>
    <w:uiPriority w:val="99"/>
    <w:rsid w:val="007C7309"/>
    <w:rPr>
      <w:rFonts w:cs="Adobe Caslon Pro Bold"/>
      <w:b/>
      <w:bCs/>
      <w:color w:val="000000"/>
      <w:sz w:val="32"/>
      <w:szCs w:val="32"/>
    </w:rPr>
  </w:style>
  <w:style w:type="paragraph" w:customStyle="1" w:styleId="Pa5">
    <w:name w:val="Pa5"/>
    <w:basedOn w:val="Normal"/>
    <w:next w:val="Normal"/>
    <w:uiPriority w:val="99"/>
    <w:rsid w:val="007C7309"/>
    <w:pPr>
      <w:autoSpaceDE w:val="0"/>
      <w:autoSpaceDN w:val="0"/>
      <w:adjustRightInd w:val="0"/>
      <w:spacing w:after="0" w:line="221" w:lineRule="atLeast"/>
    </w:pPr>
    <w:rPr>
      <w:rFonts w:ascii="Adobe Caslon Pro Bold" w:hAnsi="Adobe Caslon Pro Bold"/>
      <w:sz w:val="24"/>
      <w:szCs w:val="24"/>
    </w:rPr>
  </w:style>
  <w:style w:type="character" w:customStyle="1" w:styleId="A4">
    <w:name w:val="A4"/>
    <w:uiPriority w:val="99"/>
    <w:rsid w:val="007C7309"/>
    <w:rPr>
      <w:rFonts w:ascii="Adobe Caslon Pro" w:hAnsi="Adobe Caslon Pro" w:cs="Adobe Caslon Pro"/>
      <w:i/>
      <w:iCs/>
      <w:color w:val="000000"/>
    </w:rPr>
  </w:style>
  <w:style w:type="paragraph" w:customStyle="1" w:styleId="Pa0">
    <w:name w:val="Pa0"/>
    <w:basedOn w:val="Normal"/>
    <w:next w:val="Normal"/>
    <w:uiPriority w:val="99"/>
    <w:rsid w:val="007C7309"/>
    <w:pPr>
      <w:autoSpaceDE w:val="0"/>
      <w:autoSpaceDN w:val="0"/>
      <w:adjustRightInd w:val="0"/>
      <w:spacing w:after="0" w:line="241" w:lineRule="atLeast"/>
    </w:pPr>
    <w:rPr>
      <w:rFonts w:ascii="Adobe Caslon Pro Bold" w:hAnsi="Adobe Caslon Pro Bold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C7309"/>
    <w:pPr>
      <w:autoSpaceDE w:val="0"/>
      <w:autoSpaceDN w:val="0"/>
      <w:adjustRightInd w:val="0"/>
      <w:spacing w:after="0" w:line="211" w:lineRule="atLeast"/>
    </w:pPr>
    <w:rPr>
      <w:rFonts w:ascii="Adobe Caslon Pro Bold" w:hAnsi="Adobe Caslon Pro Bold"/>
      <w:sz w:val="24"/>
      <w:szCs w:val="24"/>
    </w:rPr>
  </w:style>
  <w:style w:type="character" w:customStyle="1" w:styleId="A6">
    <w:name w:val="A6"/>
    <w:uiPriority w:val="99"/>
    <w:rsid w:val="007C7309"/>
    <w:rPr>
      <w:rFonts w:cs="Adobe Caslon Pro"/>
      <w:color w:val="000000"/>
      <w:sz w:val="14"/>
      <w:szCs w:val="14"/>
    </w:rPr>
  </w:style>
  <w:style w:type="paragraph" w:customStyle="1" w:styleId="Pa8">
    <w:name w:val="Pa8"/>
    <w:basedOn w:val="Normal"/>
    <w:next w:val="Normal"/>
    <w:uiPriority w:val="99"/>
    <w:rsid w:val="007C7309"/>
    <w:pPr>
      <w:autoSpaceDE w:val="0"/>
      <w:autoSpaceDN w:val="0"/>
      <w:adjustRightInd w:val="0"/>
      <w:spacing w:after="0" w:line="181" w:lineRule="atLeast"/>
    </w:pPr>
    <w:rPr>
      <w:rFonts w:ascii="Adobe Caslon Pro" w:hAnsi="Adobe Caslon Pro"/>
      <w:sz w:val="24"/>
      <w:szCs w:val="24"/>
    </w:rPr>
  </w:style>
  <w:style w:type="character" w:customStyle="1" w:styleId="A8">
    <w:name w:val="A8"/>
    <w:uiPriority w:val="99"/>
    <w:rsid w:val="007C7309"/>
    <w:rPr>
      <w:rFonts w:cs="Adobe Caslon Pro"/>
      <w:color w:val="000000"/>
      <w:sz w:val="9"/>
      <w:szCs w:val="9"/>
    </w:rPr>
  </w:style>
  <w:style w:type="character" w:customStyle="1" w:styleId="A9">
    <w:name w:val="A9"/>
    <w:uiPriority w:val="99"/>
    <w:rsid w:val="007C7309"/>
    <w:rPr>
      <w:rFonts w:cs="Adobe Caslon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3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1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7C7309"/>
    <w:pPr>
      <w:autoSpaceDE w:val="0"/>
      <w:autoSpaceDN w:val="0"/>
      <w:adjustRightInd w:val="0"/>
      <w:spacing w:after="0" w:line="241" w:lineRule="atLeast"/>
    </w:pPr>
    <w:rPr>
      <w:rFonts w:ascii="Adobe Caslon Pro Bold" w:hAnsi="Adobe Caslon Pro Bold"/>
      <w:sz w:val="24"/>
      <w:szCs w:val="24"/>
    </w:rPr>
  </w:style>
  <w:style w:type="character" w:customStyle="1" w:styleId="A1">
    <w:name w:val="A1"/>
    <w:uiPriority w:val="99"/>
    <w:rsid w:val="007C7309"/>
    <w:rPr>
      <w:rFonts w:cs="Adobe Caslon Pro Bold"/>
      <w:b/>
      <w:bCs/>
      <w:color w:val="000000"/>
      <w:sz w:val="32"/>
      <w:szCs w:val="32"/>
    </w:rPr>
  </w:style>
  <w:style w:type="paragraph" w:customStyle="1" w:styleId="Pa5">
    <w:name w:val="Pa5"/>
    <w:basedOn w:val="Normal"/>
    <w:next w:val="Normal"/>
    <w:uiPriority w:val="99"/>
    <w:rsid w:val="007C7309"/>
    <w:pPr>
      <w:autoSpaceDE w:val="0"/>
      <w:autoSpaceDN w:val="0"/>
      <w:adjustRightInd w:val="0"/>
      <w:spacing w:after="0" w:line="221" w:lineRule="atLeast"/>
    </w:pPr>
    <w:rPr>
      <w:rFonts w:ascii="Adobe Caslon Pro Bold" w:hAnsi="Adobe Caslon Pro Bold"/>
      <w:sz w:val="24"/>
      <w:szCs w:val="24"/>
    </w:rPr>
  </w:style>
  <w:style w:type="character" w:customStyle="1" w:styleId="A4">
    <w:name w:val="A4"/>
    <w:uiPriority w:val="99"/>
    <w:rsid w:val="007C7309"/>
    <w:rPr>
      <w:rFonts w:ascii="Adobe Caslon Pro" w:hAnsi="Adobe Caslon Pro" w:cs="Adobe Caslon Pro"/>
      <w:i/>
      <w:iCs/>
      <w:color w:val="000000"/>
    </w:rPr>
  </w:style>
  <w:style w:type="paragraph" w:customStyle="1" w:styleId="Pa0">
    <w:name w:val="Pa0"/>
    <w:basedOn w:val="Normal"/>
    <w:next w:val="Normal"/>
    <w:uiPriority w:val="99"/>
    <w:rsid w:val="007C7309"/>
    <w:pPr>
      <w:autoSpaceDE w:val="0"/>
      <w:autoSpaceDN w:val="0"/>
      <w:adjustRightInd w:val="0"/>
      <w:spacing w:after="0" w:line="241" w:lineRule="atLeast"/>
    </w:pPr>
    <w:rPr>
      <w:rFonts w:ascii="Adobe Caslon Pro Bold" w:hAnsi="Adobe Caslon Pro Bold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C7309"/>
    <w:pPr>
      <w:autoSpaceDE w:val="0"/>
      <w:autoSpaceDN w:val="0"/>
      <w:adjustRightInd w:val="0"/>
      <w:spacing w:after="0" w:line="211" w:lineRule="atLeast"/>
    </w:pPr>
    <w:rPr>
      <w:rFonts w:ascii="Adobe Caslon Pro Bold" w:hAnsi="Adobe Caslon Pro Bold"/>
      <w:sz w:val="24"/>
      <w:szCs w:val="24"/>
    </w:rPr>
  </w:style>
  <w:style w:type="character" w:customStyle="1" w:styleId="A6">
    <w:name w:val="A6"/>
    <w:uiPriority w:val="99"/>
    <w:rsid w:val="007C7309"/>
    <w:rPr>
      <w:rFonts w:cs="Adobe Caslon Pro"/>
      <w:color w:val="000000"/>
      <w:sz w:val="14"/>
      <w:szCs w:val="14"/>
    </w:rPr>
  </w:style>
  <w:style w:type="paragraph" w:customStyle="1" w:styleId="Pa8">
    <w:name w:val="Pa8"/>
    <w:basedOn w:val="Normal"/>
    <w:next w:val="Normal"/>
    <w:uiPriority w:val="99"/>
    <w:rsid w:val="007C7309"/>
    <w:pPr>
      <w:autoSpaceDE w:val="0"/>
      <w:autoSpaceDN w:val="0"/>
      <w:adjustRightInd w:val="0"/>
      <w:spacing w:after="0" w:line="181" w:lineRule="atLeast"/>
    </w:pPr>
    <w:rPr>
      <w:rFonts w:ascii="Adobe Caslon Pro" w:hAnsi="Adobe Caslon Pro"/>
      <w:sz w:val="24"/>
      <w:szCs w:val="24"/>
    </w:rPr>
  </w:style>
  <w:style w:type="character" w:customStyle="1" w:styleId="A8">
    <w:name w:val="A8"/>
    <w:uiPriority w:val="99"/>
    <w:rsid w:val="007C7309"/>
    <w:rPr>
      <w:rFonts w:cs="Adobe Caslon Pro"/>
      <w:color w:val="000000"/>
      <w:sz w:val="9"/>
      <w:szCs w:val="9"/>
    </w:rPr>
  </w:style>
  <w:style w:type="character" w:customStyle="1" w:styleId="A9">
    <w:name w:val="A9"/>
    <w:uiPriority w:val="99"/>
    <w:rsid w:val="007C7309"/>
    <w:rPr>
      <w:rFonts w:cs="Adobe Caslon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3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1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John Spence</cp:lastModifiedBy>
  <cp:revision>2</cp:revision>
  <dcterms:created xsi:type="dcterms:W3CDTF">2014-11-05T16:48:00Z</dcterms:created>
  <dcterms:modified xsi:type="dcterms:W3CDTF">2014-11-05T16:48:00Z</dcterms:modified>
</cp:coreProperties>
</file>